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 Light" w:cs="Oswald Light" w:eastAsia="Oswald Light" w:hAnsi="Oswald Ligh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form for Nordic Youth Conference </w:t>
      </w:r>
      <w:r w:rsidDel="00000000" w:rsidR="00000000" w:rsidRPr="00000000">
        <w:rPr>
          <w:rFonts w:ascii="Oswald Light" w:cs="Oswald Light" w:eastAsia="Oswald Light" w:hAnsi="Oswald Light"/>
          <w:b w:val="1"/>
          <w:sz w:val="28"/>
          <w:szCs w:val="28"/>
          <w:rtl w:val="0"/>
        </w:rPr>
        <w:t xml:space="preserve">29</w:t>
      </w:r>
      <w:r w:rsidDel="00000000" w:rsidR="00000000" w:rsidRPr="00000000">
        <w:rPr>
          <w:rFonts w:ascii="Oswald Light" w:cs="Oswald Light" w:eastAsia="Oswald Light" w:hAnsi="Oswald Ligh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Oswald Light" w:cs="Oswald Light" w:eastAsia="Oswald Light" w:hAnsi="Oswald Ligh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of july – </w:t>
      </w:r>
      <w:r w:rsidDel="00000000" w:rsidR="00000000" w:rsidRPr="00000000">
        <w:rPr>
          <w:rFonts w:ascii="Oswald Light" w:cs="Oswald Light" w:eastAsia="Oswald Light" w:hAnsi="Oswald Light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Oswald Light" w:cs="Oswald Light" w:eastAsia="Oswald Light" w:hAnsi="Oswald Light"/>
          <w:b w:val="1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rFonts w:ascii="Oswald Light" w:cs="Oswald Light" w:eastAsia="Oswald Light" w:hAnsi="Oswald Ligh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of August 201</w:t>
      </w:r>
      <w:r w:rsidDel="00000000" w:rsidR="00000000" w:rsidRPr="00000000">
        <w:rPr>
          <w:rFonts w:ascii="Oswald Light" w:cs="Oswald Light" w:eastAsia="Oswald Light" w:hAnsi="Oswald Light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Oswald Light" w:cs="Oswald Light" w:eastAsia="Oswald Light" w:hAnsi="Oswald Ligh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Oswald Light" w:cs="Oswald Light" w:eastAsia="Oswald Light" w:hAnsi="Oswald Light"/>
          <w:b w:val="1"/>
          <w:sz w:val="28"/>
          <w:szCs w:val="28"/>
          <w:rtl w:val="0"/>
        </w:rPr>
        <w:t xml:space="preserve">Stockholm, Sweden</w:t>
      </w:r>
      <w:r w:rsidDel="00000000" w:rsidR="00000000" w:rsidRPr="00000000">
        <w:rPr>
          <w:rFonts w:ascii="Oswald Light" w:cs="Oswald Light" w:eastAsia="Oswald Light" w:hAnsi="Oswald Ligh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application must be submitted no later than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May 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</w:t>
      </w: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 and ZIP:</w:t>
      </w: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Mobile:</w:t>
      </w: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birth:</w:t>
      </w: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Gender:</w:t>
      </w: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participated in the NYC before? </w:t>
      </w: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should we choose you? </w:t>
      </w:r>
      <w:r w:rsidDel="00000000" w:rsidR="00000000" w:rsidRPr="00000000">
        <w:rPr>
          <w:rtl w:val="0"/>
        </w:rPr>
      </w:r>
    </w:p>
    <w:tbl>
      <w:tblPr>
        <w:tblStyle w:val="Table9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been active in your Amnesty-group/Amnesty? Describe your Amnesty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work.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(If you have no prior Amnesty experience, tell us why you’re interested in Amnesty). </w:t>
      </w: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Oswald" w:cs="Oswald" w:eastAsia="Oswald" w:hAnsi="Oswald"/>
          <w:b w:val="1"/>
          <w:color w:val="212121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We’d like to hear how you plan to </w:t>
      </w:r>
      <w:r w:rsidDel="00000000" w:rsidR="00000000" w:rsidRPr="00000000">
        <w:rPr>
          <w:rFonts w:ascii="Oswald" w:cs="Oswald" w:eastAsia="Oswald" w:hAnsi="Oswald"/>
          <w:b w:val="1"/>
          <w:u w:val="single"/>
          <w:rtl w:val="0"/>
        </w:rPr>
        <w:t xml:space="preserve">use and share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the tools, knowledge and experience that you will gain at the conference. Please spend a few minutes thinking about your answers, because this is what we are most interested in hearing. We appreciate specific answers.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Oswald" w:cs="Oswald" w:eastAsia="Oswald" w:hAnsi="Oswald"/>
          <w:b w:val="1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Oswald" w:cs="Oswald" w:eastAsia="Oswald" w:hAnsi="Oswald"/>
          <w:b w:val="1"/>
          <w:color w:val="212121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color w:val="212121"/>
          <w:highlight w:val="white"/>
          <w:rtl w:val="0"/>
        </w:rPr>
        <w:t xml:space="preserve">What do you hope to gain from the conference?</w:t>
      </w:r>
    </w:p>
    <w:tbl>
      <w:tblPr>
        <w:tblStyle w:val="Table11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both"/>
        <w:rPr>
          <w:rFonts w:ascii="Oswald" w:cs="Oswald" w:eastAsia="Oswald" w:hAnsi="Oswald"/>
          <w:b w:val="1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Oswald" w:cs="Oswald" w:eastAsia="Oswald" w:hAnsi="Oswald"/>
          <w:b w:val="1"/>
          <w:color w:val="212121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color w:val="212121"/>
          <w:highlight w:val="white"/>
          <w:rtl w:val="0"/>
        </w:rPr>
        <w:t xml:space="preserve">How will you use your new experience? </w:t>
      </w:r>
    </w:p>
    <w:tbl>
      <w:tblPr>
        <w:tblStyle w:val="Table12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How would you like to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continue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your work in Amnesty after the conference? </w:t>
      </w:r>
      <w:r w:rsidDel="00000000" w:rsidR="00000000" w:rsidRPr="00000000">
        <w:rPr>
          <w:rtl w:val="0"/>
        </w:rPr>
      </w:r>
    </w:p>
    <w:tbl>
      <w:tblPr>
        <w:tblStyle w:val="Table13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both"/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Oswald" w:cs="Oswald" w:eastAsia="Oswald" w:hAnsi="Oswald"/>
          <w:b w:val="1"/>
          <w:color w:val="222222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color w:val="222222"/>
          <w:highlight w:val="white"/>
          <w:rtl w:val="0"/>
        </w:rPr>
        <w:t xml:space="preserve">Your personal details will be handled by your section and by the Swedish Amnesty section. Please confirm that we can share your details with the Swedish section: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Fonts w:ascii="Oswald" w:cs="Oswald" w:eastAsia="Oswald" w:hAnsi="Oswald"/>
          <w:b w:val="1"/>
          <w:color w:val="222222"/>
          <w:highlight w:val="white"/>
          <w:rtl w:val="0"/>
        </w:rPr>
        <w:t xml:space="preserve">I agree that my personal </w:t>
      </w:r>
      <w:r w:rsidDel="00000000" w:rsidR="00000000" w:rsidRPr="00000000">
        <w:rPr>
          <w:rFonts w:ascii="Oswald" w:cs="Oswald" w:eastAsia="Oswald" w:hAnsi="Oswald"/>
          <w:b w:val="1"/>
          <w:color w:val="222222"/>
          <w:highlight w:val="white"/>
          <w:rtl w:val="0"/>
        </w:rPr>
        <w:t xml:space="preserve">details </w:t>
      </w:r>
      <w:r w:rsidDel="00000000" w:rsidR="00000000" w:rsidRPr="00000000">
        <w:rPr>
          <w:rFonts w:ascii="Oswald" w:cs="Oswald" w:eastAsia="Oswald" w:hAnsi="Oswald"/>
          <w:b w:val="1"/>
          <w:color w:val="222222"/>
          <w:highlight w:val="white"/>
          <w:rtl w:val="0"/>
        </w:rPr>
        <w:t xml:space="preserve">are handled in accordance with Amnesty XX and Amnesty Sweden’s integrity policies</w:t>
      </w:r>
      <w:r w:rsidDel="00000000" w:rsidR="00000000" w:rsidRPr="00000000">
        <w:rPr>
          <w:rtl w:val="0"/>
        </w:rPr>
      </w:r>
    </w:p>
    <w:tbl>
      <w:tblPr>
        <w:tblStyle w:val="Table14"/>
        <w:tblW w:w="51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4605"/>
        <w:tblGridChange w:id="0">
          <w:tblGrid>
            <w:gridCol w:w="585"/>
            <w:gridCol w:w="46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/>
      </w:pPr>
      <w:bookmarkStart w:colFirst="0" w:colLast="0" w:name="_jy0rkbh4bt76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swald Light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708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4105275</wp:posOffset>
          </wp:positionH>
          <wp:positionV relativeFrom="paragraph">
            <wp:posOffset>-152399</wp:posOffset>
          </wp:positionV>
          <wp:extent cx="2543175" cy="1009650"/>
          <wp:effectExtent b="0" l="0" r="0" t="0"/>
          <wp:wrapSquare wrapText="bothSides" distB="0" distT="0" distL="114300" distR="114300"/>
          <wp:docPr descr="AI_dansklogo_cmyk" id="1" name="image1.jpg"/>
          <a:graphic>
            <a:graphicData uri="http://schemas.openxmlformats.org/drawingml/2006/picture">
              <pic:pic>
                <pic:nvPicPr>
                  <pic:cNvPr descr="AI_dansklogo_cmyk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3175" cy="1009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-304799</wp:posOffset>
          </wp:positionH>
          <wp:positionV relativeFrom="paragraph">
            <wp:posOffset>-133349</wp:posOffset>
          </wp:positionV>
          <wp:extent cx="971550" cy="971550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Light-regular.ttf"/><Relationship Id="rId2" Type="http://schemas.openxmlformats.org/officeDocument/2006/relationships/font" Target="fonts/OswaldLight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D700E71585D49BEE9E6A9257EFB39" ma:contentTypeVersion="8" ma:contentTypeDescription="Create a new document." ma:contentTypeScope="" ma:versionID="bfa11ada52dc2d19d5f5cd0bfd0ab9da">
  <xsd:schema xmlns:xsd="http://www.w3.org/2001/XMLSchema" xmlns:xs="http://www.w3.org/2001/XMLSchema" xmlns:p="http://schemas.microsoft.com/office/2006/metadata/properties" xmlns:ns2="219bd291-4d49-4e4c-b7b4-e1d60d8cd18e" xmlns:ns3="68c5ea7c-7950-4ed8-a997-d7fb68cb31c0" targetNamespace="http://schemas.microsoft.com/office/2006/metadata/properties" ma:root="true" ma:fieldsID="f646f2afac36b8badb1b12346829803c" ns2:_="" ns3:_="">
    <xsd:import namespace="219bd291-4d49-4e4c-b7b4-e1d60d8cd18e"/>
    <xsd:import namespace="68c5ea7c-7950-4ed8-a997-d7fb68cb3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bd291-4d49-4e4c-b7b4-e1d60d8cd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ea7c-7950-4ed8-a997-d7fb68cb3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DEB9B-4634-49E5-AA49-30ACA94A81EA}"/>
</file>

<file path=customXml/itemProps2.xml><?xml version="1.0" encoding="utf-8"?>
<ds:datastoreItem xmlns:ds="http://schemas.openxmlformats.org/officeDocument/2006/customXml" ds:itemID="{BF479DD7-788B-40F1-B141-6058F76FDB18}"/>
</file>

<file path=customXml/itemProps3.xml><?xml version="1.0" encoding="utf-8"?>
<ds:datastoreItem xmlns:ds="http://schemas.openxmlformats.org/officeDocument/2006/customXml" ds:itemID="{A4C89A31-CCFD-4C23-B2E4-1224F886AAE7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0x0101001E5D700E71585D49BEE9E6A9257EFB39</vt:lpwstr>
  </property>
</Properties>
</file>